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8B" w:rsidRDefault="00477B9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…………………………..…</w:t>
      </w:r>
      <w:r w:rsidR="002E6FF5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…………………………………</w:t>
      </w:r>
      <w:r>
        <w:rPr>
          <w:rFonts w:ascii="Times New Roman" w:hAnsi="Times New Roman" w:cs="Times New Roman"/>
          <w:sz w:val="24"/>
        </w:rPr>
        <w:br/>
      </w:r>
      <w:r w:rsidRPr="00477B93">
        <w:rPr>
          <w:rFonts w:ascii="Times New Roman" w:hAnsi="Times New Roman" w:cs="Times New Roman"/>
          <w:sz w:val="20"/>
        </w:rPr>
        <w:t>(imię</w:t>
      </w:r>
      <w:r w:rsidR="000D5B06">
        <w:rPr>
          <w:rFonts w:ascii="Times New Roman" w:hAnsi="Times New Roman" w:cs="Times New Roman"/>
          <w:sz w:val="20"/>
        </w:rPr>
        <w:t xml:space="preserve"> i nazwisko)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</w:t>
      </w:r>
      <w:r w:rsidR="000D5B06">
        <w:rPr>
          <w:rFonts w:ascii="Times New Roman" w:hAnsi="Times New Roman" w:cs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0"/>
        </w:rPr>
        <w:t xml:space="preserve">   (miejscowość, data)</w:t>
      </w:r>
    </w:p>
    <w:p w:rsidR="002E6FF5" w:rsidRDefault="002E6FF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………………………………….…….…</w:t>
      </w:r>
      <w:r>
        <w:rPr>
          <w:rFonts w:ascii="Times New Roman" w:hAnsi="Times New Roman" w:cs="Times New Roman"/>
          <w:sz w:val="20"/>
        </w:rPr>
        <w:br/>
        <w:t>(adres)</w:t>
      </w:r>
    </w:p>
    <w:p w:rsidR="002E6FF5" w:rsidRDefault="002E6FF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  <w:r>
        <w:rPr>
          <w:rFonts w:ascii="Times New Roman" w:hAnsi="Times New Roman" w:cs="Times New Roman"/>
          <w:sz w:val="20"/>
        </w:rPr>
        <w:br/>
        <w:t>(numer telefonu)</w:t>
      </w:r>
    </w:p>
    <w:p w:rsidR="002E6FF5" w:rsidRDefault="002E6F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E6FF5">
        <w:rPr>
          <w:rFonts w:ascii="Times New Roman" w:hAnsi="Times New Roman" w:cs="Times New Roman"/>
          <w:b/>
          <w:sz w:val="24"/>
        </w:rPr>
        <w:t>Wójt Gminy Świerzno</w:t>
      </w:r>
      <w:r w:rsidRPr="002E6FF5">
        <w:rPr>
          <w:rFonts w:ascii="Times New Roman" w:hAnsi="Times New Roman" w:cs="Times New Roman"/>
          <w:b/>
          <w:sz w:val="24"/>
        </w:rPr>
        <w:br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  <w:t>Świerzno 13</w:t>
      </w:r>
      <w:r w:rsidRPr="002E6FF5">
        <w:rPr>
          <w:rFonts w:ascii="Times New Roman" w:hAnsi="Times New Roman" w:cs="Times New Roman"/>
          <w:b/>
          <w:sz w:val="24"/>
        </w:rPr>
        <w:br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</w:r>
      <w:r w:rsidRPr="002E6FF5">
        <w:rPr>
          <w:rFonts w:ascii="Times New Roman" w:hAnsi="Times New Roman" w:cs="Times New Roman"/>
          <w:b/>
          <w:sz w:val="24"/>
        </w:rPr>
        <w:tab/>
        <w:t>72-405 Świerzno</w:t>
      </w:r>
    </w:p>
    <w:p w:rsidR="00F366A7" w:rsidRDefault="00F366A7">
      <w:pPr>
        <w:rPr>
          <w:rFonts w:ascii="Times New Roman" w:hAnsi="Times New Roman" w:cs="Times New Roman"/>
          <w:b/>
          <w:sz w:val="24"/>
        </w:rPr>
      </w:pPr>
    </w:p>
    <w:p w:rsidR="00A6066E" w:rsidRPr="00C71E98" w:rsidRDefault="002E6FF5" w:rsidP="00C71E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Zgłoszenie zamiaru usunięcia drzew/krzewów*</w:t>
      </w:r>
    </w:p>
    <w:p w:rsidR="00F5511F" w:rsidRDefault="00A6066E" w:rsidP="00AF5A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6E">
        <w:rPr>
          <w:rFonts w:ascii="Times New Roman" w:hAnsi="Times New Roman" w:cs="Times New Roman"/>
          <w:bCs/>
          <w:sz w:val="24"/>
          <w:szCs w:val="24"/>
        </w:rPr>
        <w:t xml:space="preserve">Ja niżej podpisany zgłaszam zamiar usunięcia </w:t>
      </w:r>
      <w:r w:rsidR="00917DF6">
        <w:rPr>
          <w:rFonts w:ascii="Times New Roman" w:hAnsi="Times New Roman" w:cs="Times New Roman"/>
          <w:bCs/>
          <w:sz w:val="24"/>
          <w:szCs w:val="24"/>
        </w:rPr>
        <w:t>drzew/krzewów</w:t>
      </w:r>
      <w:r w:rsidRPr="00A6066E">
        <w:rPr>
          <w:rFonts w:ascii="Times New Roman" w:hAnsi="Times New Roman" w:cs="Times New Roman"/>
          <w:bCs/>
          <w:sz w:val="24"/>
          <w:szCs w:val="24"/>
        </w:rPr>
        <w:t xml:space="preserve"> rosną</w:t>
      </w:r>
      <w:r>
        <w:rPr>
          <w:rFonts w:ascii="Times New Roman" w:hAnsi="Times New Roman" w:cs="Times New Roman"/>
          <w:bCs/>
          <w:sz w:val="24"/>
          <w:szCs w:val="24"/>
        </w:rPr>
        <w:t xml:space="preserve">cych </w:t>
      </w:r>
      <w:r w:rsidRPr="00A6066E">
        <w:rPr>
          <w:rFonts w:ascii="Times New Roman" w:hAnsi="Times New Roman" w:cs="Times New Roman"/>
          <w:bCs/>
          <w:sz w:val="24"/>
          <w:szCs w:val="24"/>
        </w:rPr>
        <w:t xml:space="preserve">na nieruchomości </w:t>
      </w:r>
      <w:r>
        <w:rPr>
          <w:rFonts w:ascii="Times New Roman" w:hAnsi="Times New Roman" w:cs="Times New Roman"/>
          <w:bCs/>
          <w:sz w:val="24"/>
          <w:szCs w:val="24"/>
        </w:rPr>
        <w:t>nr działki ……</w:t>
      </w:r>
      <w:r w:rsidRPr="00A6066E">
        <w:rPr>
          <w:rFonts w:ascii="Times New Roman" w:hAnsi="Times New Roman" w:cs="Times New Roman"/>
          <w:bCs/>
          <w:sz w:val="24"/>
          <w:szCs w:val="24"/>
        </w:rPr>
        <w:t>w miejscowości…………………………………., w  ilości</w:t>
      </w:r>
      <w:r w:rsidRPr="00A606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66E" w:rsidRDefault="00F5511F" w:rsidP="00AF5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0D5B06">
        <w:rPr>
          <w:rFonts w:ascii="Times New Roman" w:hAnsi="Times New Roman" w:cs="Times New Roman"/>
          <w:sz w:val="24"/>
          <w:szCs w:val="24"/>
        </w:rPr>
        <w:t>.</w:t>
      </w:r>
    </w:p>
    <w:p w:rsidR="00F5511F" w:rsidRDefault="00F5511F" w:rsidP="00AF5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0D5B06">
        <w:rPr>
          <w:rFonts w:ascii="Times New Roman" w:hAnsi="Times New Roman" w:cs="Times New Roman"/>
          <w:sz w:val="24"/>
          <w:szCs w:val="24"/>
        </w:rPr>
        <w:t>..</w:t>
      </w:r>
    </w:p>
    <w:p w:rsidR="000D5B06" w:rsidRPr="000D5B06" w:rsidRDefault="000D5B06" w:rsidP="00AF5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0271" w:rsidRPr="000D5B06" w:rsidRDefault="00100271" w:rsidP="00AF5A1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D5B06">
        <w:rPr>
          <w:rFonts w:ascii="Times New Roman" w:hAnsi="Times New Roman" w:cs="Times New Roman"/>
          <w:sz w:val="18"/>
          <w:szCs w:val="18"/>
        </w:rPr>
        <w:t xml:space="preserve">(należy podać nazwę rodzajową oraz epitet gatunkowy np. dąb szypułkowy oraz obwód pnia mierzony na wysokości </w:t>
      </w:r>
      <w:r w:rsidR="003C3084">
        <w:rPr>
          <w:rFonts w:ascii="Times New Roman" w:hAnsi="Times New Roman" w:cs="Times New Roman"/>
          <w:sz w:val="18"/>
          <w:szCs w:val="18"/>
        </w:rPr>
        <w:t>5</w:t>
      </w:r>
      <w:bookmarkStart w:id="0" w:name="_GoBack"/>
      <w:bookmarkEnd w:id="0"/>
      <w:r w:rsidRPr="000D5B06">
        <w:rPr>
          <w:rFonts w:ascii="Times New Roman" w:hAnsi="Times New Roman" w:cs="Times New Roman"/>
          <w:sz w:val="18"/>
          <w:szCs w:val="18"/>
        </w:rPr>
        <w:t xml:space="preserve"> cm od powierzchni gruntu, w przypadku gdy drzewo rozwidla się na wysokości poniżej </w:t>
      </w:r>
      <w:r w:rsidR="003C3084">
        <w:rPr>
          <w:rFonts w:ascii="Times New Roman" w:hAnsi="Times New Roman" w:cs="Times New Roman"/>
          <w:sz w:val="18"/>
          <w:szCs w:val="18"/>
        </w:rPr>
        <w:t>5</w:t>
      </w:r>
      <w:r w:rsidRPr="000D5B06">
        <w:rPr>
          <w:rFonts w:ascii="Times New Roman" w:hAnsi="Times New Roman" w:cs="Times New Roman"/>
          <w:sz w:val="18"/>
          <w:szCs w:val="18"/>
        </w:rPr>
        <w:t xml:space="preserve"> cm- każdy pień traktuje się jak odrębne drzewo)</w:t>
      </w:r>
    </w:p>
    <w:p w:rsidR="00A6066E" w:rsidRDefault="00A6066E" w:rsidP="00C71E98">
      <w:pPr>
        <w:pStyle w:val="Nagwek"/>
        <w:tabs>
          <w:tab w:val="clear" w:pos="4536"/>
          <w:tab w:val="clear" w:pos="9072"/>
        </w:tabs>
        <w:spacing w:before="120" w:line="360" w:lineRule="auto"/>
        <w:ind w:firstLine="708"/>
        <w:jc w:val="both"/>
        <w:rPr>
          <w:bCs/>
          <w:szCs w:val="24"/>
        </w:rPr>
      </w:pPr>
      <w:r w:rsidRPr="00A6066E">
        <w:rPr>
          <w:bCs/>
          <w:szCs w:val="24"/>
        </w:rPr>
        <w:t xml:space="preserve">Oświadczam, że nieruchomość stanowi własność osoby fizycznej, a drzewa / krzewy będą usuwane na cele niezwiązane / związane* z prowadzeniem działalności gospodarczej. </w:t>
      </w:r>
    </w:p>
    <w:p w:rsidR="00A6066E" w:rsidRPr="00A6066E" w:rsidRDefault="00A6066E" w:rsidP="00AF5A1D">
      <w:pPr>
        <w:pStyle w:val="Nagwek"/>
        <w:tabs>
          <w:tab w:val="clear" w:pos="4536"/>
          <w:tab w:val="clear" w:pos="9072"/>
        </w:tabs>
        <w:spacing w:before="120" w:line="360" w:lineRule="auto"/>
        <w:jc w:val="both"/>
        <w:rPr>
          <w:bCs/>
          <w:szCs w:val="24"/>
        </w:rPr>
      </w:pPr>
    </w:p>
    <w:p w:rsidR="00A6066E" w:rsidRDefault="00A6066E" w:rsidP="00C71E98">
      <w:pPr>
        <w:pStyle w:val="Nagwek"/>
        <w:tabs>
          <w:tab w:val="clear" w:pos="4536"/>
          <w:tab w:val="clear" w:pos="9072"/>
        </w:tabs>
        <w:spacing w:before="120" w:line="360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>Oświadczam, że jest</w:t>
      </w:r>
      <w:r w:rsidRPr="00A6066E">
        <w:rPr>
          <w:bCs/>
          <w:szCs w:val="24"/>
        </w:rPr>
        <w:t>em właścicielem/ współwłaścicielem* działki o kt</w:t>
      </w:r>
      <w:r>
        <w:rPr>
          <w:bCs/>
          <w:szCs w:val="24"/>
        </w:rPr>
        <w:t xml:space="preserve">órej mowa we wniosku i posiadam </w:t>
      </w:r>
      <w:r w:rsidRPr="00A6066E">
        <w:rPr>
          <w:bCs/>
          <w:szCs w:val="24"/>
        </w:rPr>
        <w:t>do niej tytuł prawny.</w:t>
      </w:r>
    </w:p>
    <w:p w:rsidR="00A6066E" w:rsidRPr="00A6066E" w:rsidRDefault="00A6066E" w:rsidP="00AF5A1D">
      <w:pPr>
        <w:pStyle w:val="Nagwek"/>
        <w:tabs>
          <w:tab w:val="clear" w:pos="4536"/>
          <w:tab w:val="clear" w:pos="9072"/>
        </w:tabs>
        <w:spacing w:before="120" w:line="360" w:lineRule="auto"/>
        <w:jc w:val="both"/>
        <w:rPr>
          <w:bCs/>
          <w:szCs w:val="24"/>
        </w:rPr>
      </w:pPr>
    </w:p>
    <w:p w:rsidR="00A6066E" w:rsidRPr="00A6066E" w:rsidRDefault="00A6066E" w:rsidP="00C71E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6E">
        <w:rPr>
          <w:rFonts w:ascii="Times New Roman" w:hAnsi="Times New Roman" w:cs="Times New Roman"/>
          <w:bCs/>
          <w:sz w:val="24"/>
          <w:szCs w:val="24"/>
        </w:rPr>
        <w:t>Oświadczam, że wyrażam/nie wyrażam</w:t>
      </w:r>
      <w:r w:rsidRPr="00A6066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6066E">
        <w:rPr>
          <w:rFonts w:ascii="Times New Roman" w:hAnsi="Times New Roman" w:cs="Times New Roman"/>
          <w:bCs/>
          <w:sz w:val="24"/>
          <w:szCs w:val="24"/>
        </w:rPr>
        <w:t xml:space="preserve">  zgodę na telefoniczne uzgodnienie terminu oględzin drzew.</w:t>
      </w:r>
    </w:p>
    <w:p w:rsidR="00A6066E" w:rsidRPr="00A6066E" w:rsidRDefault="00A6066E" w:rsidP="00C71E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6E">
        <w:rPr>
          <w:rFonts w:ascii="Times New Roman" w:hAnsi="Times New Roman" w:cs="Times New Roman"/>
          <w:sz w:val="24"/>
          <w:szCs w:val="24"/>
        </w:rPr>
        <w:t xml:space="preserve">Oświadczam, że świadomy odpowiedzialności karnej z art. 233 kodeksu karnego własnoręcznym podpisem potwierdzam prawdziwość </w:t>
      </w:r>
      <w:r w:rsidR="00917DF6">
        <w:rPr>
          <w:rFonts w:ascii="Times New Roman" w:hAnsi="Times New Roman" w:cs="Times New Roman"/>
          <w:sz w:val="24"/>
          <w:szCs w:val="24"/>
        </w:rPr>
        <w:t xml:space="preserve">danych zawartych w zgłoszeniu. </w:t>
      </w:r>
    </w:p>
    <w:p w:rsidR="00A6066E" w:rsidRDefault="00A6066E" w:rsidP="00AF5A1D">
      <w:pPr>
        <w:tabs>
          <w:tab w:val="left" w:pos="0"/>
        </w:tabs>
        <w:spacing w:line="360" w:lineRule="auto"/>
        <w:ind w:left="1416"/>
        <w:jc w:val="both"/>
        <w:rPr>
          <w:rFonts w:ascii="Times New Roman" w:hAnsi="Times New Roman" w:cs="Times New Roman"/>
          <w:sz w:val="18"/>
          <w:szCs w:val="18"/>
        </w:rPr>
      </w:pPr>
      <w:r w:rsidRPr="00A606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………………………………..</w:t>
      </w:r>
      <w:r w:rsidRPr="00A60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066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066E">
        <w:rPr>
          <w:rFonts w:ascii="Times New Roman" w:hAnsi="Times New Roman" w:cs="Times New Roman"/>
          <w:sz w:val="18"/>
          <w:szCs w:val="18"/>
        </w:rPr>
        <w:t>(podpis wnioskodawcy)</w:t>
      </w:r>
    </w:p>
    <w:p w:rsidR="00612858" w:rsidRPr="00AF5A1D" w:rsidRDefault="00612858" w:rsidP="000D5B0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B06" w:rsidRDefault="00C4578E" w:rsidP="000D5B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379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D5B06">
        <w:rPr>
          <w:rFonts w:ascii="Times New Roman" w:hAnsi="Times New Roman" w:cs="Times New Roman"/>
          <w:b/>
          <w:sz w:val="24"/>
          <w:szCs w:val="24"/>
        </w:rPr>
        <w:t>do zgłoszenia:</w:t>
      </w:r>
    </w:p>
    <w:p w:rsidR="00A6066E" w:rsidRPr="000D5B06" w:rsidRDefault="00C4578E" w:rsidP="000D5B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06">
        <w:rPr>
          <w:rFonts w:ascii="Times New Roman" w:hAnsi="Times New Roman" w:cs="Times New Roman"/>
          <w:sz w:val="24"/>
          <w:szCs w:val="24"/>
        </w:rPr>
        <w:t>Rysunek lub mapa określająca usytuowanie drzew/</w:t>
      </w:r>
      <w:r w:rsidR="000C5379" w:rsidRPr="000D5B06">
        <w:rPr>
          <w:rFonts w:ascii="Times New Roman" w:hAnsi="Times New Roman" w:cs="Times New Roman"/>
          <w:sz w:val="24"/>
          <w:szCs w:val="24"/>
        </w:rPr>
        <w:t>krzewów</w:t>
      </w:r>
      <w:r w:rsidRPr="000D5B06">
        <w:rPr>
          <w:rFonts w:ascii="Times New Roman" w:hAnsi="Times New Roman" w:cs="Times New Roman"/>
          <w:sz w:val="24"/>
          <w:szCs w:val="24"/>
        </w:rPr>
        <w:t xml:space="preserve"> na nieruchomości</w:t>
      </w:r>
      <w:r w:rsidR="007F6B03" w:rsidRPr="000D5B06">
        <w:rPr>
          <w:rFonts w:ascii="Times New Roman" w:hAnsi="Times New Roman" w:cs="Times New Roman"/>
          <w:sz w:val="24"/>
          <w:szCs w:val="24"/>
        </w:rPr>
        <w:t>.</w:t>
      </w:r>
    </w:p>
    <w:p w:rsidR="00E0262F" w:rsidRDefault="00E0262F" w:rsidP="00AF5A1D">
      <w:pPr>
        <w:tabs>
          <w:tab w:val="left" w:pos="0"/>
          <w:tab w:val="left" w:pos="10632"/>
        </w:tabs>
        <w:spacing w:line="360" w:lineRule="auto"/>
        <w:ind w:left="-105"/>
        <w:jc w:val="both"/>
        <w:rPr>
          <w:rFonts w:ascii="Times New Roman" w:hAnsi="Times New Roman" w:cs="Times New Roman"/>
          <w:sz w:val="24"/>
          <w:szCs w:val="24"/>
        </w:rPr>
      </w:pPr>
    </w:p>
    <w:p w:rsidR="00E0262F" w:rsidRDefault="00E0262F" w:rsidP="00AF5A1D">
      <w:pPr>
        <w:tabs>
          <w:tab w:val="left" w:pos="0"/>
          <w:tab w:val="left" w:pos="10632"/>
        </w:tabs>
        <w:spacing w:line="360" w:lineRule="auto"/>
        <w:ind w:left="-105"/>
        <w:jc w:val="both"/>
        <w:rPr>
          <w:rFonts w:ascii="Times New Roman" w:hAnsi="Times New Roman" w:cs="Times New Roman"/>
          <w:sz w:val="24"/>
          <w:szCs w:val="24"/>
        </w:rPr>
      </w:pPr>
    </w:p>
    <w:p w:rsidR="00E0262F" w:rsidRDefault="00E0262F" w:rsidP="00AF5A1D">
      <w:pPr>
        <w:tabs>
          <w:tab w:val="left" w:pos="0"/>
          <w:tab w:val="left" w:pos="10632"/>
        </w:tabs>
        <w:spacing w:line="360" w:lineRule="auto"/>
        <w:ind w:left="-105"/>
        <w:jc w:val="both"/>
        <w:rPr>
          <w:rFonts w:ascii="Times New Roman" w:hAnsi="Times New Roman" w:cs="Times New Roman"/>
          <w:sz w:val="24"/>
          <w:szCs w:val="24"/>
        </w:rPr>
      </w:pPr>
    </w:p>
    <w:p w:rsidR="00A6066E" w:rsidRPr="00A6066E" w:rsidRDefault="00A6066E" w:rsidP="00AF5A1D">
      <w:pPr>
        <w:tabs>
          <w:tab w:val="left" w:pos="0"/>
          <w:tab w:val="left" w:pos="10632"/>
        </w:tabs>
        <w:spacing w:line="360" w:lineRule="auto"/>
        <w:ind w:left="-105"/>
        <w:jc w:val="both"/>
        <w:rPr>
          <w:rFonts w:ascii="Times New Roman" w:hAnsi="Times New Roman" w:cs="Times New Roman"/>
          <w:b/>
        </w:rPr>
      </w:pPr>
      <w:r w:rsidRPr="00E0262F">
        <w:rPr>
          <w:rFonts w:ascii="Times New Roman" w:hAnsi="Times New Roman" w:cs="Times New Roman"/>
          <w:b/>
        </w:rPr>
        <w:t>Zgoda właściciela/współwłaścicieli nieruchomości sąsiedniej w przypadku drzew/a r</w:t>
      </w:r>
      <w:r w:rsidR="00E0262F">
        <w:rPr>
          <w:rFonts w:ascii="Times New Roman" w:hAnsi="Times New Roman" w:cs="Times New Roman"/>
          <w:b/>
        </w:rPr>
        <w:t>osnących/ego na granicy działek</w:t>
      </w:r>
    </w:p>
    <w:p w:rsidR="00A6066E" w:rsidRPr="00A6066E" w:rsidRDefault="00A6066E" w:rsidP="00AF5A1D">
      <w:pPr>
        <w:tabs>
          <w:tab w:val="left" w:pos="0"/>
          <w:tab w:val="left" w:pos="1063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066E">
        <w:rPr>
          <w:rFonts w:ascii="Times New Roman" w:hAnsi="Times New Roman" w:cs="Times New Roman"/>
        </w:rPr>
        <w:t>Ja niżej podpisany............................</w:t>
      </w:r>
      <w:r w:rsidR="00E0262F">
        <w:rPr>
          <w:rFonts w:ascii="Times New Roman" w:hAnsi="Times New Roman" w:cs="Times New Roman"/>
        </w:rPr>
        <w:t>...............................zam. w …………………………………..</w:t>
      </w:r>
      <w:r w:rsidRPr="00A6066E">
        <w:rPr>
          <w:rFonts w:ascii="Times New Roman" w:hAnsi="Times New Roman" w:cs="Times New Roman"/>
        </w:rPr>
        <w:t xml:space="preserve"> wyrażam z</w:t>
      </w:r>
      <w:r>
        <w:rPr>
          <w:rFonts w:ascii="Times New Roman" w:hAnsi="Times New Roman" w:cs="Times New Roman"/>
        </w:rPr>
        <w:t>godę na usunięcie ......</w:t>
      </w:r>
      <w:r w:rsidR="00E0262F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</w:t>
      </w:r>
      <w:r w:rsidR="00E0262F">
        <w:rPr>
          <w:rFonts w:ascii="Times New Roman" w:hAnsi="Times New Roman" w:cs="Times New Roman"/>
        </w:rPr>
        <w:t>.....</w:t>
      </w:r>
      <w:r w:rsidRPr="00A6066E">
        <w:rPr>
          <w:rFonts w:ascii="Times New Roman" w:hAnsi="Times New Roman" w:cs="Times New Roman"/>
        </w:rPr>
        <w:t xml:space="preserve"> szt. drzew</w:t>
      </w:r>
      <w:r w:rsidR="00E0262F">
        <w:rPr>
          <w:rFonts w:ascii="Times New Roman" w:hAnsi="Times New Roman" w:cs="Times New Roman"/>
        </w:rPr>
        <w:t>/krzewów</w:t>
      </w:r>
      <w:r w:rsidRPr="00A6066E">
        <w:rPr>
          <w:rFonts w:ascii="Times New Roman" w:hAnsi="Times New Roman" w:cs="Times New Roman"/>
        </w:rPr>
        <w:t xml:space="preserve"> rosnących na granicy z moją działką</w:t>
      </w:r>
      <w:r w:rsidR="00E0262F">
        <w:rPr>
          <w:rFonts w:ascii="Times New Roman" w:hAnsi="Times New Roman" w:cs="Times New Roman"/>
        </w:rPr>
        <w:t xml:space="preserve">                                 nr …………</w:t>
      </w:r>
      <w:r>
        <w:rPr>
          <w:rFonts w:ascii="Times New Roman" w:hAnsi="Times New Roman" w:cs="Times New Roman"/>
        </w:rPr>
        <w:t xml:space="preserve"> położoną w ……………………</w:t>
      </w:r>
      <w:r w:rsidR="00E0262F">
        <w:rPr>
          <w:rFonts w:ascii="Times New Roman" w:hAnsi="Times New Roman" w:cs="Times New Roman"/>
        </w:rPr>
        <w:t>……………………………………………………………</w:t>
      </w:r>
    </w:p>
    <w:p w:rsidR="00A6066E" w:rsidRPr="00A6066E" w:rsidRDefault="00A6066E" w:rsidP="00AF5A1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6066E" w:rsidRPr="00A6066E" w:rsidRDefault="00AF5A1D" w:rsidP="00AF5A1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66E" w:rsidRPr="00A6066E">
        <w:rPr>
          <w:rFonts w:ascii="Times New Roman" w:hAnsi="Times New Roman" w:cs="Times New Roman"/>
        </w:rPr>
        <w:t>…………………………………………...</w:t>
      </w:r>
    </w:p>
    <w:p w:rsidR="00A6066E" w:rsidRPr="00A6066E" w:rsidRDefault="00AF5A1D" w:rsidP="00AF5A1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6066E" w:rsidRPr="00A6066E">
        <w:rPr>
          <w:rFonts w:ascii="Times New Roman" w:hAnsi="Times New Roman" w:cs="Times New Roman"/>
          <w:sz w:val="16"/>
          <w:szCs w:val="16"/>
        </w:rPr>
        <w:t>(podpis właściciela/ współwłaścicieli działki sąsiedniej</w:t>
      </w:r>
      <w:r w:rsidR="00A6066E" w:rsidRPr="00A6066E">
        <w:rPr>
          <w:rFonts w:ascii="Times New Roman" w:hAnsi="Times New Roman" w:cs="Times New Roman"/>
          <w:sz w:val="18"/>
          <w:szCs w:val="18"/>
        </w:rPr>
        <w:t xml:space="preserve">)    </w:t>
      </w:r>
    </w:p>
    <w:p w:rsidR="00A6066E" w:rsidRPr="00A6066E" w:rsidRDefault="00A6066E" w:rsidP="00AF5A1D">
      <w:pPr>
        <w:spacing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A6066E" w:rsidRDefault="00A6066E" w:rsidP="00AF5A1D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00" w:rsidRPr="00441E00" w:rsidRDefault="00441E00" w:rsidP="00AF5A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E00" w:rsidRPr="00AF5A1D" w:rsidRDefault="00441E00" w:rsidP="00AF5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E00">
        <w:rPr>
          <w:rFonts w:ascii="Times New Roman" w:hAnsi="Times New Roman" w:cs="Times New Roman"/>
          <w:b/>
          <w:bCs/>
          <w:sz w:val="24"/>
          <w:szCs w:val="24"/>
        </w:rPr>
        <w:t xml:space="preserve">Pouczenie </w:t>
      </w:r>
    </w:p>
    <w:p w:rsidR="00441E00" w:rsidRPr="00AF5A1D" w:rsidRDefault="00441E00" w:rsidP="00AF5A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D">
        <w:rPr>
          <w:rFonts w:ascii="Times New Roman" w:hAnsi="Times New Roman" w:cs="Times New Roman"/>
          <w:sz w:val="24"/>
          <w:szCs w:val="24"/>
        </w:rPr>
        <w:t>Zgodnie z art. 83f. ust. 4 ustawy o ochronie przyrody właściciel nieruchomości jest obowiązany dokonać zgłoszenia zamiaru usunięcia drzewa, jeżeli obwód pnia drzewa mierzonego na wysokości 5 cm przekracza:</w:t>
      </w:r>
    </w:p>
    <w:p w:rsidR="00441E00" w:rsidRPr="00AF5A1D" w:rsidRDefault="00441E00" w:rsidP="00AF5A1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D">
        <w:rPr>
          <w:rFonts w:ascii="Times New Roman" w:hAnsi="Times New Roman" w:cs="Times New Roman"/>
          <w:sz w:val="24"/>
          <w:szCs w:val="24"/>
        </w:rPr>
        <w:t>80 cm - w przypadku topoli, wierzb, klonu jesionolistnego oraz klonu srebrzystego;</w:t>
      </w:r>
    </w:p>
    <w:p w:rsidR="00441E00" w:rsidRPr="00AF5A1D" w:rsidRDefault="00441E00" w:rsidP="00AF5A1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D">
        <w:rPr>
          <w:rFonts w:ascii="Times New Roman" w:hAnsi="Times New Roman" w:cs="Times New Roman"/>
          <w:sz w:val="24"/>
          <w:szCs w:val="24"/>
        </w:rPr>
        <w:t>65 cm - w przypadku kasztanowca zwyczajnego, robinii akacjowej oraz platanu klonolistnego;</w:t>
      </w:r>
    </w:p>
    <w:p w:rsidR="00441E00" w:rsidRPr="00AF5A1D" w:rsidRDefault="00441E00" w:rsidP="00AF5A1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D">
        <w:rPr>
          <w:rFonts w:ascii="Times New Roman" w:hAnsi="Times New Roman" w:cs="Times New Roman"/>
          <w:sz w:val="24"/>
          <w:szCs w:val="24"/>
        </w:rPr>
        <w:t>50 cm - w przypadku pozostałych gatunków drzew (art. 83f ust. 4)</w:t>
      </w:r>
    </w:p>
    <w:p w:rsidR="00441E00" w:rsidRPr="00441E00" w:rsidRDefault="00441E00" w:rsidP="00AF5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00" w:rsidRPr="003C522C" w:rsidRDefault="00441E00" w:rsidP="00AF5A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2C">
        <w:rPr>
          <w:rFonts w:ascii="Times New Roman" w:hAnsi="Times New Roman" w:cs="Times New Roman"/>
          <w:b/>
          <w:sz w:val="24"/>
          <w:szCs w:val="24"/>
        </w:rPr>
        <w:t>Inne informacje: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2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E00" w:rsidRPr="00AF5A1D">
        <w:rPr>
          <w:rFonts w:ascii="Times New Roman" w:hAnsi="Times New Roman" w:cs="Times New Roman"/>
          <w:sz w:val="24"/>
          <w:szCs w:val="24"/>
        </w:rPr>
        <w:t>Ze zgłoszeniem zamiaru usunięcia drzew/krzewów zezwolenia na wycięcie drzew może występować wyłącznie właściciel nieruchomości.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2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E00" w:rsidRPr="00AF5A1D">
        <w:rPr>
          <w:rFonts w:ascii="Times New Roman" w:hAnsi="Times New Roman" w:cs="Times New Roman"/>
          <w:sz w:val="24"/>
          <w:szCs w:val="24"/>
        </w:rPr>
        <w:t>Od obowiązku zgłoszenia zamiaru usunięcia/uzyskania zezwolenia na usunięcie zwolnione są: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41E00" w:rsidRPr="00AF5A1D">
        <w:rPr>
          <w:rFonts w:ascii="Times New Roman" w:hAnsi="Times New Roman" w:cs="Times New Roman"/>
          <w:sz w:val="24"/>
          <w:szCs w:val="24"/>
        </w:rPr>
        <w:t>drzewa, których obwód pnia na wysokości 5 cm nie przekracza: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F5A1D">
        <w:rPr>
          <w:rFonts w:ascii="Times New Roman" w:hAnsi="Times New Roman" w:cs="Times New Roman"/>
          <w:sz w:val="24"/>
          <w:szCs w:val="24"/>
        </w:rPr>
        <w:t xml:space="preserve">80 cm - </w:t>
      </w:r>
      <w:r w:rsidR="00441E00" w:rsidRPr="00AF5A1D">
        <w:rPr>
          <w:rFonts w:ascii="Times New Roman" w:hAnsi="Times New Roman" w:cs="Times New Roman"/>
          <w:sz w:val="24"/>
          <w:szCs w:val="24"/>
        </w:rPr>
        <w:t>w przypadku topoli, wierzb, klonu jesionolistnego oraz klonu srebrzystego,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F5A1D">
        <w:rPr>
          <w:rFonts w:ascii="Times New Roman" w:hAnsi="Times New Roman" w:cs="Times New Roman"/>
          <w:sz w:val="24"/>
          <w:szCs w:val="24"/>
        </w:rPr>
        <w:t xml:space="preserve">65 cm - </w:t>
      </w:r>
      <w:r w:rsidR="00441E00" w:rsidRPr="00AF5A1D">
        <w:rPr>
          <w:rFonts w:ascii="Times New Roman" w:hAnsi="Times New Roman" w:cs="Times New Roman"/>
          <w:sz w:val="24"/>
          <w:szCs w:val="24"/>
        </w:rPr>
        <w:t>w przypadku kasztanowca zwyczajnego, robinii akacjowej oraz platanu klonolistnego,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F5A1D">
        <w:rPr>
          <w:rFonts w:ascii="Times New Roman" w:hAnsi="Times New Roman" w:cs="Times New Roman"/>
          <w:sz w:val="24"/>
          <w:szCs w:val="24"/>
        </w:rPr>
        <w:t xml:space="preserve">50 cm - </w:t>
      </w:r>
      <w:r w:rsidR="00441E00" w:rsidRPr="00AF5A1D">
        <w:rPr>
          <w:rFonts w:ascii="Times New Roman" w:hAnsi="Times New Roman" w:cs="Times New Roman"/>
          <w:sz w:val="24"/>
          <w:szCs w:val="24"/>
        </w:rPr>
        <w:t>w przypadku pozostałych gatunków drzew;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41E00" w:rsidRPr="00AF5A1D">
        <w:rPr>
          <w:rFonts w:ascii="Times New Roman" w:hAnsi="Times New Roman" w:cs="Times New Roman"/>
          <w:sz w:val="24"/>
          <w:szCs w:val="24"/>
        </w:rPr>
        <w:t>krzewy rosnące w skupisku, o powierzchni do 25 m</w:t>
      </w:r>
      <w:r w:rsidR="00441E00" w:rsidRPr="00AF5A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1E00" w:rsidRPr="00AF5A1D">
        <w:rPr>
          <w:rFonts w:ascii="Times New Roman" w:hAnsi="Times New Roman" w:cs="Times New Roman"/>
          <w:sz w:val="24"/>
          <w:szCs w:val="24"/>
        </w:rPr>
        <w:t>;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41E00" w:rsidRPr="00AF5A1D">
        <w:rPr>
          <w:rFonts w:ascii="Times New Roman" w:hAnsi="Times New Roman" w:cs="Times New Roman"/>
          <w:sz w:val="24"/>
          <w:szCs w:val="24"/>
        </w:rPr>
        <w:t>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41E00" w:rsidRPr="00AF5A1D">
        <w:rPr>
          <w:rFonts w:ascii="Times New Roman" w:hAnsi="Times New Roman" w:cs="Times New Roman"/>
          <w:sz w:val="24"/>
          <w:szCs w:val="24"/>
        </w:rPr>
        <w:t>drzewa owocowe, z wyłączeniem rosnących na terenie nieruchomości wpisanej do rejestru zabytków lub na terenach zieleni;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41E00" w:rsidRPr="00AF5A1D">
        <w:rPr>
          <w:rFonts w:ascii="Times New Roman" w:hAnsi="Times New Roman" w:cs="Times New Roman"/>
          <w:sz w:val="24"/>
          <w:szCs w:val="24"/>
        </w:rPr>
        <w:t>drzewa lub krzewy usuwane w calu przywrócenia gruntów nieużytkowanych do użytkowania rolniczego;</w:t>
      </w:r>
    </w:p>
    <w:p w:rsidR="00441E00" w:rsidRPr="00AF5A1D" w:rsidRDefault="00AF5A1D" w:rsidP="00AF5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41E00" w:rsidRPr="00AF5A1D">
        <w:rPr>
          <w:rFonts w:ascii="Times New Roman" w:hAnsi="Times New Roman" w:cs="Times New Roman"/>
          <w:sz w:val="24"/>
          <w:szCs w:val="24"/>
        </w:rPr>
        <w:t xml:space="preserve">drzewa lub krzewy na plantacjach lub w lasach w rozumieniu ustawy z dnia </w:t>
      </w:r>
      <w:r w:rsidRPr="00AF5A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41E00" w:rsidRPr="00AF5A1D">
        <w:rPr>
          <w:rFonts w:ascii="Times New Roman" w:hAnsi="Times New Roman" w:cs="Times New Roman"/>
          <w:sz w:val="24"/>
          <w:szCs w:val="24"/>
        </w:rPr>
        <w:t>28 września 1991 r. o lasach.</w:t>
      </w:r>
    </w:p>
    <w:p w:rsidR="00441E00" w:rsidRPr="003C522C" w:rsidRDefault="00441E00" w:rsidP="00AF5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E00" w:rsidRPr="00441E00" w:rsidRDefault="00917DF6" w:rsidP="00917DF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2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E00" w:rsidRPr="00441E00">
        <w:rPr>
          <w:rFonts w:ascii="Times New Roman" w:hAnsi="Times New Roman" w:cs="Times New Roman"/>
          <w:sz w:val="24"/>
          <w:szCs w:val="24"/>
        </w:rPr>
        <w:t xml:space="preserve">Organ prowadzący postępowanie, </w:t>
      </w:r>
      <w:r w:rsidR="00441E00" w:rsidRPr="00441E00">
        <w:rPr>
          <w:rFonts w:ascii="Times New Roman" w:hAnsi="Times New Roman" w:cs="Times New Roman"/>
          <w:b/>
          <w:sz w:val="24"/>
          <w:szCs w:val="24"/>
        </w:rPr>
        <w:t>w terminie 21 dni od dnia zgłoszenia</w:t>
      </w:r>
      <w:r w:rsidR="00441E00" w:rsidRPr="00441E00">
        <w:rPr>
          <w:rFonts w:ascii="Times New Roman" w:hAnsi="Times New Roman" w:cs="Times New Roman"/>
          <w:sz w:val="24"/>
          <w:szCs w:val="24"/>
        </w:rPr>
        <w:t xml:space="preserve"> </w:t>
      </w:r>
      <w:r w:rsidR="00441E00" w:rsidRPr="00441E00">
        <w:rPr>
          <w:rFonts w:ascii="Times New Roman" w:hAnsi="Times New Roman" w:cs="Times New Roman"/>
          <w:b/>
          <w:sz w:val="24"/>
          <w:szCs w:val="24"/>
        </w:rPr>
        <w:t>zamiaru usunięcia drzewa</w:t>
      </w:r>
      <w:r w:rsidR="00441E00" w:rsidRPr="00441E00">
        <w:rPr>
          <w:rFonts w:ascii="Times New Roman" w:hAnsi="Times New Roman" w:cs="Times New Roman"/>
          <w:sz w:val="24"/>
          <w:szCs w:val="24"/>
        </w:rPr>
        <w:t xml:space="preserve"> dokonuje oględzin(art. 83f ust. 6). Po dokonaniu oględzin Wójt Gminy </w:t>
      </w:r>
      <w:r w:rsidR="00441E00" w:rsidRPr="00441E00">
        <w:rPr>
          <w:rFonts w:ascii="Times New Roman" w:hAnsi="Times New Roman" w:cs="Times New Roman"/>
          <w:sz w:val="24"/>
          <w:szCs w:val="24"/>
          <w:u w:val="single"/>
        </w:rPr>
        <w:t xml:space="preserve">w terminie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441E00" w:rsidRPr="00441E00">
        <w:rPr>
          <w:rFonts w:ascii="Times New Roman" w:hAnsi="Times New Roman" w:cs="Times New Roman"/>
          <w:sz w:val="24"/>
          <w:szCs w:val="24"/>
          <w:u w:val="single"/>
        </w:rPr>
        <w:t>14 dni od dnia oględzin może, w drodze decyzji administracyjnej, wnieść sprzeciw</w:t>
      </w:r>
      <w:r w:rsidR="00441E00" w:rsidRPr="00441E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1E00" w:rsidRPr="00441E00">
        <w:rPr>
          <w:rFonts w:ascii="Times New Roman" w:hAnsi="Times New Roman" w:cs="Times New Roman"/>
          <w:b/>
          <w:sz w:val="24"/>
          <w:szCs w:val="24"/>
        </w:rPr>
        <w:t xml:space="preserve">Usunięcie drzewa może nastąpić, jeżeli organ nie wniósł sprzeciwu w tym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41E00" w:rsidRPr="00441E00">
        <w:rPr>
          <w:rFonts w:ascii="Times New Roman" w:hAnsi="Times New Roman" w:cs="Times New Roman"/>
          <w:sz w:val="24"/>
          <w:szCs w:val="24"/>
        </w:rPr>
        <w:t>(art. 83f ust. 8)</w:t>
      </w:r>
      <w:r w:rsidR="00441E00" w:rsidRPr="00441E00">
        <w:rPr>
          <w:rFonts w:ascii="Times New Roman" w:hAnsi="Times New Roman" w:cs="Times New Roman"/>
          <w:b/>
          <w:sz w:val="24"/>
          <w:szCs w:val="24"/>
        </w:rPr>
        <w:t>.</w:t>
      </w:r>
    </w:p>
    <w:p w:rsidR="00441E00" w:rsidRPr="00441E00" w:rsidRDefault="00441E00" w:rsidP="00AF5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00" w:rsidRPr="00441E00" w:rsidRDefault="00917DF6" w:rsidP="00917DF6">
      <w:pPr>
        <w:pStyle w:val="Tekstpodstawowy"/>
        <w:spacing w:line="360" w:lineRule="auto"/>
        <w:rPr>
          <w:szCs w:val="24"/>
        </w:rPr>
      </w:pPr>
      <w:r>
        <w:rPr>
          <w:b/>
          <w:szCs w:val="24"/>
          <w:u w:val="single"/>
        </w:rPr>
        <w:t xml:space="preserve">4. </w:t>
      </w:r>
      <w:r w:rsidR="00441E00" w:rsidRPr="00441E00">
        <w:rPr>
          <w:b/>
          <w:szCs w:val="24"/>
          <w:u w:val="single"/>
        </w:rPr>
        <w:t>Organ może wnieść sprzeciw do zgłoszenia w przypadku gdy:</w:t>
      </w:r>
    </w:p>
    <w:p w:rsidR="00441E00" w:rsidRPr="00441E00" w:rsidRDefault="00441E00" w:rsidP="00917DF6">
      <w:pPr>
        <w:pStyle w:val="Tekstpodstawowy"/>
        <w:spacing w:line="360" w:lineRule="auto"/>
        <w:rPr>
          <w:szCs w:val="24"/>
        </w:rPr>
      </w:pPr>
      <w:r w:rsidRPr="00441E00">
        <w:rPr>
          <w:szCs w:val="24"/>
        </w:rPr>
        <w:t>a) drzewo zlokalizowane jest na terenie przeznaczonym w mie</w:t>
      </w:r>
      <w:r w:rsidR="00EA3CB0">
        <w:rPr>
          <w:szCs w:val="24"/>
        </w:rPr>
        <w:t xml:space="preserve">jscowym planie zagospodarowania przestrzennego </w:t>
      </w:r>
      <w:r w:rsidRPr="00441E00">
        <w:rPr>
          <w:szCs w:val="24"/>
        </w:rPr>
        <w:t>na zieleń lub teren ten jest chroniony innymi zapisami tego planu</w:t>
      </w:r>
    </w:p>
    <w:p w:rsidR="00441E00" w:rsidRPr="00441E00" w:rsidRDefault="00441E00" w:rsidP="00917DF6">
      <w:pPr>
        <w:pStyle w:val="Tekstpodstawowy"/>
        <w:spacing w:line="360" w:lineRule="auto"/>
        <w:rPr>
          <w:szCs w:val="24"/>
        </w:rPr>
      </w:pPr>
      <w:r w:rsidRPr="00441E00">
        <w:rPr>
          <w:szCs w:val="24"/>
        </w:rPr>
        <w:t>b) drzewo zlokalizowane jest na nieruchomości wpisanej do rejestru zabytków,</w:t>
      </w:r>
    </w:p>
    <w:p w:rsidR="00441E00" w:rsidRPr="00441E00" w:rsidRDefault="00441E00" w:rsidP="00917DF6">
      <w:pPr>
        <w:pStyle w:val="Tekstpodstawowy"/>
        <w:spacing w:line="360" w:lineRule="auto"/>
        <w:rPr>
          <w:szCs w:val="24"/>
        </w:rPr>
      </w:pPr>
      <w:r w:rsidRPr="00441E00">
        <w:rPr>
          <w:szCs w:val="24"/>
        </w:rPr>
        <w:t>c) drzewo usytuowane jest na terenach objętych formami przyrody lub objętym jedną z form ochrony, tj. w parku narodowym, w parku krajobrazowym, w rezerwacie przyrody, na obszarze chronionego krajobrazu lub na obszarze Natura 2000,</w:t>
      </w:r>
    </w:p>
    <w:p w:rsidR="00441E00" w:rsidRPr="00441E00" w:rsidRDefault="00917DF6" w:rsidP="00917DF6">
      <w:pPr>
        <w:pStyle w:val="Tekstpodstawowy"/>
        <w:tabs>
          <w:tab w:val="left" w:pos="960"/>
        </w:tabs>
        <w:spacing w:line="360" w:lineRule="auto"/>
        <w:rPr>
          <w:szCs w:val="24"/>
        </w:rPr>
      </w:pPr>
      <w:r>
        <w:rPr>
          <w:szCs w:val="24"/>
        </w:rPr>
        <w:t xml:space="preserve">d) </w:t>
      </w:r>
      <w:r w:rsidR="00441E00" w:rsidRPr="00441E00">
        <w:rPr>
          <w:szCs w:val="24"/>
        </w:rPr>
        <w:t>w przypadku spełnienia przez drzewo kryteriów uznawania tworów przyrody żywej i nieożywionej za pomniki przyrody określonych przez Ministra Środowiska w drodze rozporządzenia.</w:t>
      </w:r>
    </w:p>
    <w:p w:rsidR="00441E00" w:rsidRPr="00441E00" w:rsidRDefault="00441E00" w:rsidP="00917DF6">
      <w:pPr>
        <w:pStyle w:val="Tekstpodstawowy"/>
        <w:tabs>
          <w:tab w:val="left" w:pos="960"/>
        </w:tabs>
        <w:spacing w:line="360" w:lineRule="auto"/>
        <w:rPr>
          <w:szCs w:val="24"/>
        </w:rPr>
      </w:pPr>
      <w:r w:rsidRPr="00441E00">
        <w:rPr>
          <w:szCs w:val="24"/>
        </w:rPr>
        <w:t>e) drzew/ krzewów objętych obowiązkiem uzyskania zezwolenia na usunięcie .</w:t>
      </w:r>
    </w:p>
    <w:p w:rsidR="00441E00" w:rsidRPr="00441E00" w:rsidRDefault="00441E00" w:rsidP="00AF5A1D">
      <w:pPr>
        <w:pStyle w:val="Tekstpodstawowy"/>
        <w:tabs>
          <w:tab w:val="left" w:pos="960"/>
        </w:tabs>
        <w:spacing w:line="360" w:lineRule="auto"/>
        <w:ind w:left="690" w:hanging="15"/>
        <w:rPr>
          <w:szCs w:val="24"/>
        </w:rPr>
      </w:pPr>
    </w:p>
    <w:p w:rsidR="00441E00" w:rsidRPr="00441E00" w:rsidRDefault="00917DF6" w:rsidP="00917DF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2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E00" w:rsidRPr="00441E00">
        <w:rPr>
          <w:rFonts w:ascii="Times New Roman" w:hAnsi="Times New Roman" w:cs="Times New Roman"/>
          <w:sz w:val="24"/>
          <w:szCs w:val="24"/>
        </w:rPr>
        <w:t>Wójt może przed upływem terminu, o którym mowa powyżej wyda</w:t>
      </w:r>
      <w:r>
        <w:rPr>
          <w:rFonts w:ascii="Times New Roman" w:hAnsi="Times New Roman" w:cs="Times New Roman"/>
          <w:sz w:val="24"/>
          <w:szCs w:val="24"/>
        </w:rPr>
        <w:t xml:space="preserve">ć zaświadczenie o braku podstaw </w:t>
      </w:r>
      <w:r w:rsidR="00441E00" w:rsidRPr="00441E00">
        <w:rPr>
          <w:rFonts w:ascii="Times New Roman" w:hAnsi="Times New Roman" w:cs="Times New Roman"/>
          <w:sz w:val="24"/>
          <w:szCs w:val="24"/>
        </w:rPr>
        <w:t>do wniesienia sprzeciwu. Wydanie zaświadczenia wyłącza możliwość wniesienia sprzeciwu oraz uprawnia do usunięcia drzewa (art. 83f ust. 12). Opłata skarbowa za wydanie zaświadczenia wynosi 17 zł.</w:t>
      </w:r>
    </w:p>
    <w:p w:rsidR="00441E00" w:rsidRPr="00441E00" w:rsidRDefault="00441E00" w:rsidP="00AF5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00" w:rsidRPr="00441E00" w:rsidRDefault="00917DF6" w:rsidP="00917DF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2C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E00" w:rsidRPr="00441E00">
        <w:rPr>
          <w:rFonts w:ascii="Times New Roman" w:hAnsi="Times New Roman" w:cs="Times New Roman"/>
          <w:sz w:val="24"/>
          <w:szCs w:val="24"/>
        </w:rPr>
        <w:t xml:space="preserve">W przypadku nieusunięcia drzewa </w:t>
      </w:r>
      <w:r w:rsidR="00441E00" w:rsidRPr="00441E00">
        <w:rPr>
          <w:rFonts w:ascii="Times New Roman" w:hAnsi="Times New Roman" w:cs="Times New Roman"/>
          <w:b/>
          <w:bCs/>
          <w:sz w:val="24"/>
          <w:szCs w:val="24"/>
        </w:rPr>
        <w:t>przed upływem 6 miesięcy od przeprowadzonych oględzin usunięcie drzewa może nastąpić po dokonaniu ponownego zgłoszenia o zamiarze usunięcia drzew</w:t>
      </w:r>
      <w:r w:rsidR="00441E00" w:rsidRPr="00441E00">
        <w:rPr>
          <w:rFonts w:ascii="Times New Roman" w:hAnsi="Times New Roman" w:cs="Times New Roman"/>
          <w:sz w:val="24"/>
          <w:szCs w:val="24"/>
        </w:rPr>
        <w:t>a (art. 83f ust. 13).</w:t>
      </w:r>
    </w:p>
    <w:p w:rsidR="00441E00" w:rsidRPr="003C522C" w:rsidRDefault="00441E00" w:rsidP="00AF5A1D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1E00" w:rsidRPr="003C522C" w:rsidRDefault="00917DF6" w:rsidP="00917DF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22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7. </w:t>
      </w:r>
      <w:r w:rsidR="00441E00" w:rsidRPr="003C522C">
        <w:rPr>
          <w:rFonts w:ascii="Times New Roman" w:hAnsi="Times New Roman" w:cs="Times New Roman"/>
          <w:color w:val="FF0000"/>
          <w:sz w:val="24"/>
          <w:szCs w:val="24"/>
          <w:u w:val="single"/>
        </w:rPr>
        <w:t>Jeżeli w terminie 5 lat od dokonania oględzin wystąpiono o wydanie decyzji o pozwolenie na budowę na podstawie ustawy z dnia 7 lipca 1994 r. - Prawo budowlane, a budowa ta ma związek z prowadzeniem działalności gospodarczej i będzie realizowana na części nieruchomości, na której rosło usunięte drzewo wójt gminy uwzględniając dane ustalone na podstawie oględzin, nakłada na właściciela nieruchomości, w drodze decyzji administracyjnej, obowiązek uiszczenia opłaty za usunięcie drzewa</w:t>
      </w:r>
      <w:r w:rsidR="00441E00" w:rsidRPr="003C522C">
        <w:rPr>
          <w:rFonts w:ascii="Times New Roman" w:hAnsi="Times New Roman" w:cs="Times New Roman"/>
          <w:color w:val="FF0000"/>
          <w:sz w:val="24"/>
          <w:szCs w:val="24"/>
        </w:rPr>
        <w:t>. (art. 83f ust. 17).</w:t>
      </w:r>
    </w:p>
    <w:p w:rsidR="00441E00" w:rsidRPr="00441E00" w:rsidRDefault="00441E00" w:rsidP="00AF5A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1E00" w:rsidRPr="00441E00" w:rsidRDefault="00917DF6" w:rsidP="00917DF6">
      <w:pPr>
        <w:tabs>
          <w:tab w:val="left" w:pos="360"/>
          <w:tab w:val="left" w:pos="375"/>
          <w:tab w:val="left" w:pos="510"/>
          <w:tab w:val="left" w:pos="645"/>
          <w:tab w:val="left" w:pos="94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8. </w:t>
      </w:r>
      <w:r w:rsidR="00441E00" w:rsidRPr="00441E00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:rsidR="00441E00" w:rsidRPr="00441E00" w:rsidRDefault="00441E00" w:rsidP="00AF5A1D">
      <w:pPr>
        <w:tabs>
          <w:tab w:val="left" w:pos="360"/>
          <w:tab w:val="left" w:pos="375"/>
          <w:tab w:val="left" w:pos="510"/>
          <w:tab w:val="left" w:pos="645"/>
          <w:tab w:val="left" w:pos="945"/>
        </w:tabs>
        <w:autoSpaceDE w:val="0"/>
        <w:spacing w:line="360" w:lineRule="auto"/>
        <w:ind w:left="390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441E00" w:rsidRPr="00441E00" w:rsidRDefault="00917DF6" w:rsidP="00917DF6">
      <w:pPr>
        <w:tabs>
          <w:tab w:val="left" w:pos="360"/>
          <w:tab w:val="left" w:pos="375"/>
          <w:tab w:val="left" w:pos="510"/>
          <w:tab w:val="left" w:pos="645"/>
          <w:tab w:val="left" w:pos="94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9. </w:t>
      </w:r>
      <w:r w:rsidR="00441E00" w:rsidRPr="00441E00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Zgłoszenie zamiaru usunięcie drzew lub krzewów </w:t>
      </w:r>
      <w:r w:rsidR="00441E00" w:rsidRPr="00441E00">
        <w:rPr>
          <w:rStyle w:val="Pogrubienie"/>
          <w:rFonts w:ascii="Times New Roman" w:hAnsi="Times New Roman" w:cs="Times New Roman"/>
          <w:sz w:val="24"/>
          <w:szCs w:val="24"/>
          <w:shd w:val="clear" w:color="auto" w:fill="FEFFFF"/>
        </w:rPr>
        <w:t>nie zwalnia</w:t>
      </w:r>
      <w:r w:rsidR="00441E00" w:rsidRPr="00441E00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z </w:t>
      </w:r>
      <w:r w:rsidR="00441E00" w:rsidRPr="00441E00">
        <w:rPr>
          <w:rStyle w:val="Pogrubienie"/>
          <w:rFonts w:ascii="Times New Roman" w:hAnsi="Times New Roman" w:cs="Times New Roman"/>
          <w:sz w:val="24"/>
          <w:szCs w:val="24"/>
          <w:shd w:val="clear" w:color="auto" w:fill="FEFFFF"/>
        </w:rPr>
        <w:t>obowiązku uzyskania zezwolenia na czynności zakazane w stosunku do gatunków chronionych</w:t>
      </w:r>
      <w:r w:rsidR="00441E00" w:rsidRPr="00441E00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w przypadku stwierdzenia, że usunięcie drzew/krzewów spowoduje naruszenie tych zakazów (np. umyślne płoszenie, lub niepokojenie w okresie lęgowym, niszczenia, usuwanie i niszczenie gatunków chronionych </w:t>
      </w:r>
      <w:r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zwierząt i grzybów wymienionych </w:t>
      </w:r>
      <w:r w:rsidR="00441E00" w:rsidRPr="00441E00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w </w:t>
      </w:r>
      <w:bookmarkStart w:id="1" w:name="dnn_ctr491_ViewAct_lblTitle"/>
      <w:bookmarkEnd w:id="1"/>
      <w:r w:rsidR="00441E00" w:rsidRPr="00441E00">
        <w:rPr>
          <w:rFonts w:ascii="Times New Roman" w:hAnsi="Times New Roman" w:cs="Times New Roman"/>
          <w:sz w:val="24"/>
          <w:szCs w:val="24"/>
          <w:shd w:val="clear" w:color="auto" w:fill="FEFFFF"/>
        </w:rPr>
        <w:t>Rozporządzenia Ministra Środowiska z dnia 16 grudnia 2016 r. w sprawie ochrony gatunkowej zwierząt oraz Rozporządzenia Ministra Środowiska z dnia 9 października 2014 r. w spraw</w:t>
      </w:r>
      <w:r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ie ochrony gatunkowej grzybów). </w:t>
      </w:r>
      <w:r w:rsidR="00441E00" w:rsidRPr="00441E00">
        <w:rPr>
          <w:rStyle w:val="Pogrubienie"/>
          <w:rFonts w:ascii="Times New Roman" w:hAnsi="Times New Roman" w:cs="Times New Roman"/>
          <w:sz w:val="24"/>
          <w:szCs w:val="24"/>
        </w:rPr>
        <w:t>Informujemy jednocześnie,</w:t>
      </w:r>
      <w:r w:rsidR="00441E00" w:rsidRPr="00441E00">
        <w:rPr>
          <w:rFonts w:ascii="Times New Roman" w:hAnsi="Times New Roman" w:cs="Times New Roman"/>
          <w:sz w:val="24"/>
          <w:szCs w:val="24"/>
        </w:rPr>
        <w:t xml:space="preserve"> że zgodnie z art. 56 ust. 2 oraz ust. 4 ustawy o ochronie przyrody zezwolenie na czynności podlegające zakazom wydaje </w:t>
      </w:r>
      <w:r w:rsidR="00441E00" w:rsidRPr="00441E00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Ochrony Środowiska w </w:t>
      </w:r>
      <w:r w:rsidR="00EA3CB0">
        <w:rPr>
          <w:rFonts w:ascii="Times New Roman" w:hAnsi="Times New Roman" w:cs="Times New Roman"/>
          <w:b/>
          <w:bCs/>
          <w:sz w:val="24"/>
          <w:szCs w:val="24"/>
        </w:rPr>
        <w:t>Szczecinie.</w:t>
      </w:r>
      <w:r w:rsidR="00441E00" w:rsidRPr="00441E00">
        <w:rPr>
          <w:rFonts w:ascii="Times New Roman" w:hAnsi="Times New Roman" w:cs="Times New Roman"/>
          <w:sz w:val="24"/>
          <w:szCs w:val="24"/>
        </w:rPr>
        <w:t xml:space="preserve"> Naruszenie zakazów w stosunku do gatunków chronionych stanowi wykroczenie (art. 131 pkt 14 ustawy o ochronie przyrody).</w:t>
      </w:r>
    </w:p>
    <w:p w:rsidR="00441E00" w:rsidRPr="00441E00" w:rsidRDefault="00441E00" w:rsidP="00AF5A1D">
      <w:pPr>
        <w:tabs>
          <w:tab w:val="left" w:pos="360"/>
          <w:tab w:val="left" w:pos="375"/>
          <w:tab w:val="left" w:pos="510"/>
          <w:tab w:val="left" w:pos="645"/>
          <w:tab w:val="left" w:pos="945"/>
        </w:tabs>
        <w:autoSpaceDE w:val="0"/>
        <w:spacing w:line="360" w:lineRule="auto"/>
        <w:ind w:left="390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A6066E" w:rsidRPr="00917DF6" w:rsidRDefault="00917DF6" w:rsidP="00997CA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6066E" w:rsidRDefault="00A6066E" w:rsidP="00AF5A1D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F6" w:rsidRDefault="00917DF6" w:rsidP="00AF5A1D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F6" w:rsidRDefault="00917DF6" w:rsidP="00AF5A1D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F6" w:rsidRPr="00441E00" w:rsidRDefault="00917DF6" w:rsidP="00AF5A1D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F0477" w:rsidRPr="00BF0477" w:rsidRDefault="00BF0477" w:rsidP="00AF5A1D">
      <w:pPr>
        <w:pStyle w:val="Tytu"/>
        <w:spacing w:line="360" w:lineRule="auto"/>
        <w:jc w:val="both"/>
        <w:rPr>
          <w:rFonts w:ascii="Times New Roman" w:hAnsi="Times New Roman" w:cs="Times New Roman"/>
          <w:b/>
          <w:sz w:val="22"/>
          <w:szCs w:val="20"/>
        </w:rPr>
      </w:pPr>
      <w:r w:rsidRPr="00BF0477">
        <w:rPr>
          <w:rFonts w:ascii="Times New Roman" w:hAnsi="Times New Roman" w:cs="Times New Roman"/>
          <w:b/>
          <w:sz w:val="22"/>
          <w:szCs w:val="20"/>
        </w:rPr>
        <w:lastRenderedPageBreak/>
        <w:t>Informacja dla osoby udostępniającej dane osobowe</w:t>
      </w:r>
      <w:r w:rsidRPr="00BF0477">
        <w:rPr>
          <w:rFonts w:ascii="Times New Roman" w:hAnsi="Times New Roman" w:cs="Times New Roman"/>
          <w:sz w:val="22"/>
          <w:szCs w:val="20"/>
        </w:rPr>
        <w:t xml:space="preserve"> 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b/>
          <w:szCs w:val="20"/>
        </w:rPr>
        <w:t>Administratorem Pani/Pana danych osobowych jest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eastAsia="Calibri" w:hAnsi="Times New Roman" w:cs="Times New Roman"/>
          <w:szCs w:val="20"/>
        </w:rPr>
        <w:t xml:space="preserve">Wójt Gminy Świerzno z </w:t>
      </w:r>
      <w:r w:rsidRPr="00BF0477">
        <w:rPr>
          <w:rFonts w:ascii="Times New Roman" w:eastAsia="Calibri" w:hAnsi="Times New Roman" w:cs="Times New Roman"/>
          <w:szCs w:val="20"/>
          <w:shd w:val="clear" w:color="auto" w:fill="FFFFFF"/>
        </w:rPr>
        <w:t>siedzibą: Świerzno 13, 72-405 Świerzno.</w:t>
      </w:r>
      <w:r w:rsidRPr="00BF0477">
        <w:rPr>
          <w:rFonts w:ascii="Times New Roman" w:eastAsia="Calibri" w:hAnsi="Times New Roman" w:cs="Times New Roman"/>
          <w:szCs w:val="20"/>
        </w:rPr>
        <w:t xml:space="preserve"> Z administratorem danych można się skontaktować poprzez adres e-mail: </w:t>
      </w:r>
      <w:hyperlink r:id="rId5" w:history="1">
        <w:r w:rsidRPr="00BF0477">
          <w:rPr>
            <w:rStyle w:val="Hipercze"/>
            <w:rFonts w:ascii="Times New Roman" w:eastAsia="Calibri" w:hAnsi="Times New Roman" w:cs="Times New Roman"/>
            <w:szCs w:val="20"/>
          </w:rPr>
          <w:t>ug@swierzno.pl</w:t>
        </w:r>
      </w:hyperlink>
      <w:r w:rsidRPr="00BF0477">
        <w:rPr>
          <w:rFonts w:ascii="Times New Roman" w:eastAsia="Calibri" w:hAnsi="Times New Roman" w:cs="Times New Roman"/>
          <w:szCs w:val="20"/>
        </w:rPr>
        <w:t xml:space="preserve"> lub telefonicznie pod numerem 91 38 32 723 lub pisemnie na adres siedziby administratora</w:t>
      </w:r>
      <w:r w:rsidRPr="00BF0477">
        <w:rPr>
          <w:rFonts w:ascii="Times New Roman" w:hAnsi="Times New Roman" w:cs="Times New Roman"/>
          <w:szCs w:val="20"/>
        </w:rPr>
        <w:t>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b/>
          <w:szCs w:val="20"/>
        </w:rPr>
        <w:t>Inspektor ochrony danych.</w:t>
      </w:r>
    </w:p>
    <w:p w:rsidR="00BF0477" w:rsidRPr="00BF0477" w:rsidRDefault="00BF0477" w:rsidP="00AF5A1D">
      <w:pPr>
        <w:spacing w:after="200" w:line="360" w:lineRule="auto"/>
        <w:jc w:val="both"/>
        <w:rPr>
          <w:rFonts w:ascii="Times New Roman" w:eastAsia="Calibri" w:hAnsi="Times New Roman" w:cs="Times New Roman"/>
          <w:szCs w:val="20"/>
        </w:rPr>
      </w:pPr>
      <w:r w:rsidRPr="00BF0477">
        <w:rPr>
          <w:rFonts w:ascii="Times New Roman" w:eastAsia="Calibri" w:hAnsi="Times New Roman" w:cs="Times New Roman"/>
          <w:szCs w:val="20"/>
        </w:rPr>
        <w:t xml:space="preserve">Administrator wyznaczył inspektora ochrony danych osobowych, z którym może się Pan/i skontaktować poprzez email: </w:t>
      </w:r>
      <w:hyperlink r:id="rId6" w:history="1">
        <w:r w:rsidRPr="00BF0477">
          <w:rPr>
            <w:rStyle w:val="Hipercze"/>
            <w:rFonts w:ascii="Times New Roman" w:hAnsi="Times New Roman" w:cs="Times New Roman"/>
            <w:szCs w:val="20"/>
          </w:rPr>
          <w:t>iodo_swierzno@wp.pl</w:t>
        </w:r>
      </w:hyperlink>
      <w:r w:rsidRPr="00BF0477">
        <w:rPr>
          <w:rFonts w:ascii="Times New Roman" w:eastAsia="Calibri" w:hAnsi="Times New Roman" w:cs="Times New Roman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b/>
          <w:szCs w:val="20"/>
        </w:rPr>
        <w:t>Cele i podstawy przetwarzania.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szCs w:val="20"/>
        </w:rPr>
        <w:t xml:space="preserve">Dane osobowe przetwarzane będą </w:t>
      </w:r>
      <w:r w:rsidRPr="00BF0477">
        <w:rPr>
          <w:rFonts w:ascii="Times New Roman" w:hAnsi="Times New Roman" w:cs="Times New Roman"/>
          <w:b/>
          <w:szCs w:val="20"/>
        </w:rPr>
        <w:t>w celu wydania zezwolenia na usunięcie drzewa lub krzewu/ zgłoszenie zamiaru usunięcia drzew/krzewów*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szCs w:val="20"/>
        </w:rPr>
        <w:t>Podstawą prawną jest art. 83 - 87 ustawy z dnia 16 kwietnia 2004 r. o ochronie przy</w:t>
      </w:r>
      <w:r w:rsidR="00821EE0">
        <w:rPr>
          <w:rFonts w:ascii="Times New Roman" w:hAnsi="Times New Roman" w:cs="Times New Roman"/>
          <w:szCs w:val="20"/>
        </w:rPr>
        <w:t>rody (Dz. U. z 2018 r., poz. 1614</w:t>
      </w:r>
      <w:r w:rsidRPr="00BF0477">
        <w:rPr>
          <w:rFonts w:ascii="Times New Roman" w:hAnsi="Times New Roman" w:cs="Times New Roman"/>
          <w:szCs w:val="20"/>
        </w:rPr>
        <w:t xml:space="preserve"> z późn. zm.) w związku z  art. 6  ust. 1 lit. c </w:t>
      </w:r>
      <w:r w:rsidRPr="00BF0477">
        <w:rPr>
          <w:rFonts w:ascii="Times New Roman" w:hAnsi="Times New Roman" w:cs="Times New Roman"/>
          <w:i/>
          <w:szCs w:val="20"/>
        </w:rPr>
        <w:t xml:space="preserve">Rozporządzenia Parlamentu Europejskiego </w:t>
      </w:r>
      <w:r w:rsidR="00A04768">
        <w:rPr>
          <w:rFonts w:ascii="Times New Roman" w:hAnsi="Times New Roman" w:cs="Times New Roman"/>
          <w:i/>
          <w:szCs w:val="20"/>
        </w:rPr>
        <w:t xml:space="preserve">                     </w:t>
      </w:r>
      <w:r w:rsidRPr="00BF0477">
        <w:rPr>
          <w:rFonts w:ascii="Times New Roman" w:hAnsi="Times New Roman" w:cs="Times New Roman"/>
          <w:i/>
          <w:szCs w:val="20"/>
        </w:rPr>
        <w:t>i Rady (UE) 2016/679 z dnia 27 kwietnia 2016 r. w sprawie ochrony osób fizycznych w związku z przetwarzaniem danych osobowych   i w sprawie swobodnego przepływu takich danych oraz uchylenia dyrektywy 95/46/WE (ogólne rozporządzenie o ochronie danych „RODO”)</w:t>
      </w:r>
      <w:r w:rsidRPr="00BF0477">
        <w:rPr>
          <w:rFonts w:ascii="Times New Roman" w:hAnsi="Times New Roman" w:cs="Times New Roman"/>
          <w:szCs w:val="20"/>
        </w:rPr>
        <w:t>, (Dz. U. UE. L. z 2016 r. Nr 119, str. 1 z późn. zm.).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b/>
          <w:szCs w:val="20"/>
        </w:rPr>
        <w:t>Odbiorcy danych osobowych.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t xml:space="preserve">Odbiorcami Państwa danych osobowych będą </w:t>
      </w:r>
      <w:r w:rsidRPr="00BF0477">
        <w:rPr>
          <w:rStyle w:val="size"/>
          <w:rFonts w:ascii="Times New Roman" w:hAnsi="Times New Roman" w:cs="Times New Roman"/>
          <w:szCs w:val="20"/>
        </w:rPr>
        <w:t>jednostki administracji publicznej uprawnione do sprawowania kontroli i nadzoru nad prawidłowością funkcjonowania administratora lub mogące potwierdzić prawdziwość podanych przez Panią/Pana</w:t>
      </w:r>
      <w:r w:rsidRPr="00BF0477">
        <w:rPr>
          <w:rStyle w:val="size"/>
          <w:rFonts w:ascii="Times New Roman" w:hAnsi="Times New Roman" w:cs="Times New Roman"/>
          <w:szCs w:val="20"/>
          <w:vertAlign w:val="superscript"/>
        </w:rPr>
        <w:t>*</w:t>
      </w:r>
      <w:r w:rsidRPr="00BF0477">
        <w:rPr>
          <w:rStyle w:val="size"/>
          <w:szCs w:val="20"/>
        </w:rPr>
        <w:t xml:space="preserve"> </w:t>
      </w:r>
      <w:r w:rsidRPr="00BF0477">
        <w:rPr>
          <w:rStyle w:val="size"/>
          <w:rFonts w:ascii="Times New Roman" w:hAnsi="Times New Roman" w:cs="Times New Roman"/>
          <w:szCs w:val="20"/>
        </w:rPr>
        <w:t>informacji</w:t>
      </w:r>
      <w:r w:rsidRPr="00BF0477">
        <w:rPr>
          <w:rFonts w:ascii="Times New Roman" w:hAnsi="Times New Roman" w:cs="Times New Roman"/>
          <w:szCs w:val="20"/>
        </w:rPr>
        <w:t>, strony postępowania administracyjnego (podmioty uprawnione do wglądu w akta postępowania) oraz jednostki uzgadniające projekt decyzji w uzasadnionych przypadkach.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b/>
          <w:szCs w:val="20"/>
        </w:rPr>
        <w:t>Okres przechowywania danych.</w:t>
      </w:r>
    </w:p>
    <w:p w:rsidR="00BF0477" w:rsidRPr="00BF0477" w:rsidRDefault="00BF0477" w:rsidP="00AF5A1D">
      <w:pPr>
        <w:spacing w:line="360" w:lineRule="auto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t>Dane będą przechowywane przez okres pięciu pełnych lat kalendarzowych poczynając od 1 stycznia następnego roku po ostatecznym załatwieniu sprawy, co wynika z przyjętego w jednostce Jednolitego Wykazu Akt.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b/>
          <w:szCs w:val="20"/>
        </w:rPr>
        <w:t>Prawa osób, których dane dotyczą.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t>Zgodnie z RODO przysługuje Pani/Panu:</w:t>
      </w:r>
    </w:p>
    <w:p w:rsidR="00BF0477" w:rsidRPr="00BF0477" w:rsidRDefault="00BF0477" w:rsidP="00AF5A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t>prawo dostępu do swoich danych oraz otrzymania ich kopi,</w:t>
      </w:r>
    </w:p>
    <w:p w:rsidR="00BF0477" w:rsidRPr="00BF0477" w:rsidRDefault="00BF0477" w:rsidP="00AF5A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t>prawo do sprostowania (poprawiania) swoich danych,</w:t>
      </w:r>
    </w:p>
    <w:p w:rsidR="00BF0477" w:rsidRPr="00BF0477" w:rsidRDefault="00BF0477" w:rsidP="00AF5A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t>prawo do ograniczenia przetwarzania danych,</w:t>
      </w:r>
    </w:p>
    <w:p w:rsidR="00BF0477" w:rsidRPr="00BF0477" w:rsidRDefault="00BF0477" w:rsidP="00AF5A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lastRenderedPageBreak/>
        <w:t>prawo do wniesienia skargi do Prezesa UODO na adres Prezesa Urzędu Ochrony Danych Osobowych, ul. Stawki 2, 00 - 193 Warszawa.</w:t>
      </w:r>
    </w:p>
    <w:p w:rsidR="00BF0477" w:rsidRPr="00BF0477" w:rsidRDefault="00BF0477" w:rsidP="00AF5A1D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F0477">
        <w:rPr>
          <w:rFonts w:ascii="Times New Roman" w:hAnsi="Times New Roman" w:cs="Times New Roman"/>
          <w:b/>
          <w:szCs w:val="20"/>
        </w:rPr>
        <w:t xml:space="preserve">Informacja o wymogu podania danych. </w:t>
      </w:r>
    </w:p>
    <w:p w:rsidR="00BF0477" w:rsidRPr="00BF0477" w:rsidRDefault="00BF0477" w:rsidP="00AF5A1D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F0477">
        <w:rPr>
          <w:rFonts w:ascii="Times New Roman" w:hAnsi="Times New Roman" w:cs="Times New Roman"/>
          <w:szCs w:val="20"/>
        </w:rPr>
        <w:t>Podanie przez Panią/Pana danych jest obowiązkowe i wynika z wyżej wskazanej podstawy prawnej.</w:t>
      </w:r>
    </w:p>
    <w:p w:rsidR="00BF0477" w:rsidRPr="00BF0477" w:rsidRDefault="00BF04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0477" w:rsidRPr="00BF0477" w:rsidSect="00192F8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86171D"/>
    <w:multiLevelType w:val="hybridMultilevel"/>
    <w:tmpl w:val="B650C12C"/>
    <w:lvl w:ilvl="0" w:tplc="3606F3C6">
      <w:start w:val="4"/>
      <w:numFmt w:val="bullet"/>
      <w:lvlText w:val=""/>
      <w:lvlJc w:val="left"/>
      <w:pPr>
        <w:ind w:left="7104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64" w:hanging="360"/>
      </w:pPr>
      <w:rPr>
        <w:rFonts w:ascii="Wingdings" w:hAnsi="Wingdings" w:hint="default"/>
      </w:rPr>
    </w:lvl>
  </w:abstractNum>
  <w:abstractNum w:abstractNumId="11" w15:restartNumberingAfterBreak="0">
    <w:nsid w:val="0ED10A94"/>
    <w:multiLevelType w:val="hybridMultilevel"/>
    <w:tmpl w:val="E0664580"/>
    <w:lvl w:ilvl="0" w:tplc="B7E41B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10F08"/>
    <w:multiLevelType w:val="hybridMultilevel"/>
    <w:tmpl w:val="3A4A8E3A"/>
    <w:lvl w:ilvl="0" w:tplc="652E2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D62BD"/>
    <w:multiLevelType w:val="hybridMultilevel"/>
    <w:tmpl w:val="B3AEC4E8"/>
    <w:lvl w:ilvl="0" w:tplc="0D360B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0C77"/>
    <w:multiLevelType w:val="hybridMultilevel"/>
    <w:tmpl w:val="09846D92"/>
    <w:lvl w:ilvl="0" w:tplc="948C414A">
      <w:start w:val="4"/>
      <w:numFmt w:val="bullet"/>
      <w:lvlText w:val=""/>
      <w:lvlJc w:val="left"/>
      <w:pPr>
        <w:ind w:left="6744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4" w:hanging="360"/>
      </w:pPr>
      <w:rPr>
        <w:rFonts w:ascii="Wingdings" w:hAnsi="Wingdings" w:hint="default"/>
      </w:rPr>
    </w:lvl>
  </w:abstractNum>
  <w:abstractNum w:abstractNumId="15" w15:restartNumberingAfterBreak="0">
    <w:nsid w:val="3AEA5A85"/>
    <w:multiLevelType w:val="hybridMultilevel"/>
    <w:tmpl w:val="4B5A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53244"/>
    <w:multiLevelType w:val="hybridMultilevel"/>
    <w:tmpl w:val="F682617A"/>
    <w:lvl w:ilvl="0" w:tplc="F93AC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3A3ECF"/>
    <w:multiLevelType w:val="hybridMultilevel"/>
    <w:tmpl w:val="1A96369C"/>
    <w:lvl w:ilvl="0" w:tplc="E5D840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3B5023"/>
    <w:multiLevelType w:val="hybridMultilevel"/>
    <w:tmpl w:val="4BB8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73F6"/>
    <w:multiLevelType w:val="hybridMultilevel"/>
    <w:tmpl w:val="01161B04"/>
    <w:lvl w:ilvl="0" w:tplc="146E1B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C2D4022"/>
    <w:multiLevelType w:val="hybridMultilevel"/>
    <w:tmpl w:val="CA743CD4"/>
    <w:lvl w:ilvl="0" w:tplc="EB4EA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11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0E"/>
    <w:rsid w:val="000C5379"/>
    <w:rsid w:val="000D5B06"/>
    <w:rsid w:val="00100271"/>
    <w:rsid w:val="00147E6C"/>
    <w:rsid w:val="00192F85"/>
    <w:rsid w:val="002E6FF5"/>
    <w:rsid w:val="003C3084"/>
    <w:rsid w:val="003C522C"/>
    <w:rsid w:val="00435136"/>
    <w:rsid w:val="00441E00"/>
    <w:rsid w:val="00477B93"/>
    <w:rsid w:val="00517166"/>
    <w:rsid w:val="005D3C8B"/>
    <w:rsid w:val="005F4C0E"/>
    <w:rsid w:val="00612858"/>
    <w:rsid w:val="00633B00"/>
    <w:rsid w:val="007D7965"/>
    <w:rsid w:val="007F6B03"/>
    <w:rsid w:val="00821EE0"/>
    <w:rsid w:val="00861053"/>
    <w:rsid w:val="00917DF6"/>
    <w:rsid w:val="00997CAD"/>
    <w:rsid w:val="00A04768"/>
    <w:rsid w:val="00A6066E"/>
    <w:rsid w:val="00AD0A40"/>
    <w:rsid w:val="00AF5A1D"/>
    <w:rsid w:val="00B44194"/>
    <w:rsid w:val="00BB1EA0"/>
    <w:rsid w:val="00BF0477"/>
    <w:rsid w:val="00C4578E"/>
    <w:rsid w:val="00C7112E"/>
    <w:rsid w:val="00C71E98"/>
    <w:rsid w:val="00E0262F"/>
    <w:rsid w:val="00E115F2"/>
    <w:rsid w:val="00EA3CB0"/>
    <w:rsid w:val="00F366A7"/>
    <w:rsid w:val="00F5511F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FCB5-320A-4740-9DCC-250C521B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F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F8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0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BF0477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BF0477"/>
  </w:style>
  <w:style w:type="paragraph" w:styleId="Nagwek">
    <w:name w:val="header"/>
    <w:basedOn w:val="Normalny"/>
    <w:link w:val="NagwekZnak"/>
    <w:rsid w:val="00A606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6066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qFormat/>
    <w:rsid w:val="00441E00"/>
    <w:rPr>
      <w:b/>
    </w:rPr>
  </w:style>
  <w:style w:type="paragraph" w:styleId="Tekstpodstawowy">
    <w:name w:val="Body Text"/>
    <w:basedOn w:val="Normalny"/>
    <w:link w:val="TekstpodstawowyZnak"/>
    <w:rsid w:val="00441E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1E0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swierzno@wp.pl" TargetMode="External"/><Relationship Id="rId5" Type="http://schemas.openxmlformats.org/officeDocument/2006/relationships/hyperlink" Target="mailto:ug@swie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cp:lastPrinted>2019-11-15T11:29:00Z</cp:lastPrinted>
  <dcterms:created xsi:type="dcterms:W3CDTF">2017-07-19T08:41:00Z</dcterms:created>
  <dcterms:modified xsi:type="dcterms:W3CDTF">2019-12-17T10:56:00Z</dcterms:modified>
</cp:coreProperties>
</file>